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40" w:leftChars="-400" w:right="-926" w:rightChars="-441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债权申报表</w:t>
      </w:r>
    </w:p>
    <w:p>
      <w:pPr>
        <w:ind w:right="-613" w:rightChars="-292"/>
        <w:jc w:val="right"/>
        <w:rPr>
          <w:rFonts w:hint="eastAsia" w:ascii="华文仿宋" w:hAnsi="华文仿宋" w:eastAsia="华文仿宋" w:cs="华文仿宋"/>
          <w:b/>
          <w:szCs w:val="44"/>
        </w:rPr>
      </w:pPr>
      <w:r>
        <w:rPr>
          <w:rFonts w:hint="eastAsia" w:ascii="华文仿宋" w:hAnsi="华文仿宋" w:eastAsia="华文仿宋" w:cs="华文仿宋"/>
          <w:b/>
          <w:szCs w:val="44"/>
        </w:rPr>
        <w:t>债权申报编号【     】</w:t>
      </w:r>
    </w:p>
    <w:p>
      <w:pPr>
        <w:wordWrap w:val="0"/>
        <w:ind w:right="-613" w:rightChars="-292"/>
        <w:jc w:val="right"/>
        <w:rPr>
          <w:rFonts w:hint="eastAsia" w:ascii="华文仿宋" w:hAnsi="华文仿宋" w:eastAsia="华文仿宋" w:cs="华文仿宋"/>
          <w:b/>
          <w:szCs w:val="44"/>
          <w:lang w:eastAsia="zh-Hans"/>
        </w:rPr>
      </w:pPr>
      <w:r>
        <w:rPr>
          <w:rFonts w:hint="eastAsia" w:ascii="华文仿宋" w:hAnsi="华文仿宋" w:eastAsia="华文仿宋" w:cs="华文仿宋"/>
          <w:b/>
          <w:szCs w:val="44"/>
          <w:lang w:eastAsia="zh-Hans"/>
        </w:rPr>
        <w:t>签收日期：</w:t>
      </w:r>
      <w:r>
        <w:rPr>
          <w:rFonts w:ascii="华文仿宋" w:hAnsi="华文仿宋" w:eastAsia="华文仿宋" w:cs="华文仿宋"/>
          <w:b/>
          <w:szCs w:val="44"/>
          <w:lang w:eastAsia="zh-Hans"/>
        </w:rPr>
        <w:t xml:space="preserve">           </w:t>
      </w:r>
    </w:p>
    <w:tbl>
      <w:tblPr>
        <w:tblStyle w:val="4"/>
        <w:tblW w:w="10020" w:type="dxa"/>
        <w:tblInd w:w="-2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2155"/>
        <w:gridCol w:w="700"/>
        <w:gridCol w:w="1438"/>
        <w:gridCol w:w="262"/>
        <w:gridCol w:w="1285"/>
        <w:gridCol w:w="3090"/>
      </w:tblGrid>
      <w:tr>
        <w:trPr>
          <w:cantSplit/>
          <w:trHeight w:val="505" w:hRule="atLeast"/>
        </w:trPr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债权人基本情况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姓名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>/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名称</w:t>
            </w: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 xml:space="preserve"> </w:t>
            </w:r>
          </w:p>
        </w:tc>
      </w:tr>
      <w:tr>
        <w:trPr>
          <w:cantSplit/>
          <w:trHeight w:val="46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身份证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>/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统一社会信用代码</w:t>
            </w: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法定代表人</w:t>
            </w:r>
          </w:p>
        </w:tc>
        <w:tc>
          <w:tcPr>
            <w:tcW w:w="2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联系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电话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44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代理人姓名</w:t>
            </w:r>
          </w:p>
        </w:tc>
        <w:tc>
          <w:tcPr>
            <w:tcW w:w="24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联系电话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4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联系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电话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联系地址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cantSplit/>
          <w:trHeight w:val="387" w:hRule="atLeast"/>
        </w:trPr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申报债权数额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本金</w:t>
            </w:r>
          </w:p>
        </w:tc>
        <w:tc>
          <w:tcPr>
            <w:tcW w:w="6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￥：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大写：</w:t>
            </w:r>
          </w:p>
        </w:tc>
      </w:tr>
      <w:tr>
        <w:trPr>
          <w:cantSplit/>
          <w:trHeight w:val="387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利息等孳息债权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（计算至</w:t>
            </w:r>
            <w:r>
              <w:rPr>
                <w:rFonts w:ascii="华文仿宋" w:hAnsi="华文仿宋" w:eastAsia="华文仿宋" w:cs="华文仿宋"/>
                <w:color w:val="000000"/>
              </w:rPr>
              <w:t>202</w:t>
            </w:r>
            <w:r>
              <w:rPr>
                <w:rFonts w:hint="eastAsia" w:ascii="华文仿宋" w:hAnsi="华文仿宋" w:eastAsia="华文仿宋" w:cs="华文仿宋"/>
                <w:color w:val="000000"/>
                <w:lang w:val="en-US" w:eastAsia="zh-CN"/>
              </w:rPr>
              <w:t>4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年</w:t>
            </w:r>
            <w:r>
              <w:rPr>
                <w:rFonts w:hint="eastAsia" w:ascii="华文仿宋" w:hAnsi="华文仿宋" w:eastAsia="华文仿宋" w:cs="华文仿宋"/>
                <w:color w:val="00000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color w:val="000000"/>
              </w:rPr>
              <w:t>月</w:t>
            </w:r>
            <w:r>
              <w:rPr>
                <w:rFonts w:hint="default" w:ascii="华文仿宋" w:hAnsi="华文仿宋" w:eastAsia="华文仿宋" w:cs="华文仿宋"/>
                <w:color w:val="000000"/>
              </w:rPr>
              <w:t>31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>日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）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￥：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大写：</w:t>
            </w:r>
          </w:p>
        </w:tc>
      </w:tr>
      <w:tr>
        <w:trPr>
          <w:cantSplit/>
          <w:trHeight w:val="387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其他损失债权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￥：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大写：</w:t>
            </w:r>
          </w:p>
        </w:tc>
      </w:tr>
      <w:tr>
        <w:trPr>
          <w:cantSplit/>
          <w:trHeight w:val="387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总额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￥：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大写：</w:t>
            </w:r>
          </w:p>
        </w:tc>
      </w:tr>
      <w:tr>
        <w:trPr>
          <w:trHeight w:val="432" w:hRule="atLeast"/>
        </w:trPr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财产担保情况</w:t>
            </w: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有无特定财产担保</w:t>
            </w: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□无</w:t>
            </w:r>
          </w:p>
        </w:tc>
        <w:tc>
          <w:tcPr>
            <w:tcW w:w="1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担保金额范围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512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财产担保方式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□抵押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□质押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□留置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□其他法定优先权（名称：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）</w:t>
            </w:r>
          </w:p>
        </w:tc>
      </w:tr>
      <w:tr>
        <w:trPr>
          <w:trHeight w:val="432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  <w:tc>
          <w:tcPr>
            <w:tcW w:w="2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担保或优先权财产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630" w:hRule="atLeast"/>
        </w:trPr>
        <w:tc>
          <w:tcPr>
            <w:tcW w:w="324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</w:rPr>
              <w:t>是否有连带债务人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□无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名称及各自最高限额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637" w:hRule="atLeast"/>
        </w:trPr>
        <w:tc>
          <w:tcPr>
            <w:tcW w:w="32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是否属连带债权人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□无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名称</w:t>
            </w:r>
          </w:p>
        </w:tc>
        <w:tc>
          <w:tcPr>
            <w:tcW w:w="4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156" w:hRule="atLeast"/>
        </w:trPr>
        <w:tc>
          <w:tcPr>
            <w:tcW w:w="109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债权涉诉（仲裁）情况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是否涉诉（仲裁）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□是（案号：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□否</w:t>
            </w:r>
          </w:p>
        </w:tc>
      </w:tr>
      <w:tr>
        <w:trPr>
          <w:trHeight w:val="156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有无生效裁判文书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□无</w:t>
            </w:r>
          </w:p>
        </w:tc>
      </w:tr>
      <w:tr>
        <w:trPr>
          <w:trHeight w:val="156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是否已申请执行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□是（案号：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）</w:t>
            </w:r>
            <w:r>
              <w:rPr>
                <w:rFonts w:ascii="华文仿宋" w:hAnsi="华文仿宋" w:eastAsia="华文仿宋" w:cs="华文仿宋"/>
                <w:color w:val="000000"/>
                <w:lang w:eastAsia="zh-Hans"/>
              </w:rPr>
              <w:t xml:space="preserve">          </w:t>
            </w: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□否</w:t>
            </w:r>
          </w:p>
        </w:tc>
      </w:tr>
      <w:tr>
        <w:trPr>
          <w:trHeight w:val="156" w:hRule="atLeast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已清偿的金额</w:t>
            </w:r>
          </w:p>
        </w:tc>
        <w:tc>
          <w:tcPr>
            <w:tcW w:w="6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</w:p>
        </w:tc>
      </w:tr>
      <w:tr>
        <w:trPr>
          <w:trHeight w:val="1591" w:hRule="atLeast"/>
        </w:trPr>
        <w:tc>
          <w:tcPr>
            <w:tcW w:w="109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基本事实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lang w:eastAsia="zh-Hans"/>
              </w:rPr>
              <w:t>（可另附页）</w:t>
            </w:r>
          </w:p>
        </w:tc>
        <w:tc>
          <w:tcPr>
            <w:tcW w:w="8930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both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</w:p>
        </w:tc>
      </w:tr>
      <w:tr>
        <w:trPr>
          <w:trHeight w:val="77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备注</w:t>
            </w:r>
          </w:p>
        </w:tc>
        <w:tc>
          <w:tcPr>
            <w:tcW w:w="8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autoSpaceDN w:val="0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 xml:space="preserve">债权有多笔组成的，请在证据中附计算清单 </w:t>
            </w:r>
          </w:p>
          <w:p>
            <w:pPr>
              <w:numPr>
                <w:ilvl w:val="0"/>
                <w:numId w:val="1"/>
              </w:numPr>
              <w:autoSpaceDN w:val="0"/>
              <w:textAlignment w:val="center"/>
              <w:rPr>
                <w:rFonts w:hint="eastAsia" w:ascii="华文仿宋" w:hAnsi="华文仿宋" w:eastAsia="华文仿宋" w:cs="华文仿宋"/>
                <w:color w:val="000000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提交材料的纸张规格应为A4纸，书写均应使用黑碳素墨水，或直接打印。</w:t>
            </w:r>
          </w:p>
        </w:tc>
      </w:tr>
    </w:tbl>
    <w:p>
      <w:pPr>
        <w:ind w:right="-313" w:rightChars="-149"/>
        <w:rPr>
          <w:rFonts w:hint="eastAsia" w:ascii="华文仿宋" w:hAnsi="华文仿宋" w:eastAsia="华文仿宋" w:cs="华文仿宋"/>
          <w:szCs w:val="21"/>
        </w:rPr>
      </w:pPr>
    </w:p>
    <w:p>
      <w:pPr>
        <w:wordWrap w:val="0"/>
        <w:ind w:right="-313" w:rightChars="-149"/>
        <w:jc w:val="right"/>
        <w:rPr>
          <w:rFonts w:hint="eastAsia" w:ascii="华文仿宋" w:hAnsi="华文仿宋" w:eastAsia="华文仿宋" w:cs="华文仿宋"/>
          <w:szCs w:val="21"/>
        </w:rPr>
      </w:pPr>
      <w:r>
        <w:rPr>
          <w:rFonts w:hint="eastAsia" w:ascii="华文仿宋" w:hAnsi="华文仿宋" w:eastAsia="华文仿宋" w:cs="华文仿宋"/>
          <w:szCs w:val="21"/>
        </w:rPr>
        <w:t xml:space="preserve">债权申报人（签名或盖章）    </w:t>
      </w:r>
      <w:r>
        <w:rPr>
          <w:rFonts w:ascii="华文仿宋" w:hAnsi="华文仿宋" w:eastAsia="华文仿宋" w:cs="华文仿宋"/>
          <w:szCs w:val="21"/>
        </w:rPr>
        <w:t xml:space="preserve">  </w:t>
      </w:r>
      <w:r>
        <w:rPr>
          <w:rFonts w:hint="eastAsia" w:ascii="华文仿宋" w:hAnsi="华文仿宋" w:eastAsia="华文仿宋" w:cs="华文仿宋"/>
          <w:szCs w:val="21"/>
        </w:rPr>
        <w:t xml:space="preserve">          </w:t>
      </w:r>
    </w:p>
    <w:p>
      <w:pPr>
        <w:wordWrap w:val="0"/>
        <w:ind w:right="-313" w:rightChars="-149"/>
        <w:jc w:val="right"/>
        <w:rPr>
          <w:rFonts w:hint="eastAsia" w:ascii="仿宋_GB2312" w:eastAsia="仿宋_GB2312"/>
          <w:sz w:val="18"/>
          <w:szCs w:val="18"/>
        </w:rPr>
      </w:pPr>
      <w:r>
        <w:rPr>
          <w:rFonts w:hint="eastAsia" w:ascii="华文仿宋" w:hAnsi="华文仿宋" w:eastAsia="华文仿宋" w:cs="华文仿宋"/>
          <w:szCs w:val="21"/>
        </w:rPr>
        <w:t>申报日期：</w:t>
      </w:r>
      <w:r>
        <w:rPr>
          <w:rFonts w:ascii="华文仿宋" w:hAnsi="华文仿宋" w:eastAsia="华文仿宋" w:cs="华文仿宋"/>
          <w:szCs w:val="21"/>
        </w:rPr>
        <w:t xml:space="preserve">    </w:t>
      </w:r>
      <w:r>
        <w:rPr>
          <w:rFonts w:hint="eastAsia" w:ascii="华文仿宋" w:hAnsi="华文仿宋" w:eastAsia="华文仿宋" w:cs="华文仿宋"/>
          <w:szCs w:val="21"/>
        </w:rPr>
        <w:t xml:space="preserve">年  </w:t>
      </w:r>
      <w:r>
        <w:rPr>
          <w:rFonts w:ascii="华文仿宋" w:hAnsi="华文仿宋" w:eastAsia="华文仿宋" w:cs="华文仿宋"/>
          <w:szCs w:val="21"/>
        </w:rPr>
        <w:t xml:space="preserve">   </w:t>
      </w:r>
      <w:r>
        <w:rPr>
          <w:rFonts w:hint="eastAsia" w:ascii="华文仿宋" w:hAnsi="华文仿宋" w:eastAsia="华文仿宋" w:cs="华文仿宋"/>
          <w:szCs w:val="21"/>
        </w:rPr>
        <w:t xml:space="preserve">月  </w:t>
      </w:r>
      <w:r>
        <w:rPr>
          <w:rFonts w:ascii="华文仿宋" w:hAnsi="华文仿宋" w:eastAsia="华文仿宋" w:cs="华文仿宋"/>
          <w:szCs w:val="21"/>
        </w:rPr>
        <w:t xml:space="preserve">   </w:t>
      </w:r>
      <w:r>
        <w:rPr>
          <w:rFonts w:hint="eastAsia" w:ascii="华文仿宋" w:hAnsi="华文仿宋" w:eastAsia="华文仿宋" w:cs="华文仿宋"/>
          <w:szCs w:val="21"/>
        </w:rPr>
        <w:t>日</w:t>
      </w:r>
    </w:p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102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中宋">
    <w:altName w:val="汉仪书宋二KW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宁波川力清洗设备有限公司破产清算案</w:t>
    </w:r>
    <w:r>
      <w:rPr>
        <w:rFonts w:hint="eastAsia" w:ascii="华文仿宋" w:hAnsi="华文仿宋" w:eastAsia="华文仿宋" w:cs="华文仿宋"/>
        <w:sz w:val="18"/>
        <w:u w:val="single"/>
      </w:rPr>
      <w:t xml:space="preserve"> </w:t>
    </w:r>
    <w:r>
      <w:rPr>
        <w:rFonts w:ascii="华文仿宋" w:hAnsi="华文仿宋" w:eastAsia="华文仿宋" w:cs="华文仿宋"/>
        <w:sz w:val="18"/>
        <w:u w:val="single"/>
      </w:rPr>
      <w:t xml:space="preserve">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A7A976"/>
    <w:rsid w:val="FEA7A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2024-06-24T10:32:00Z</dcterms:created>
  <dc:creator> 戴波</dc:creator>
  <cp:lastModifiedBy> 戴波</cp:lastModifiedBy>
  <dcterms:modified xsi:type="dcterms:W3CDTF">2024-06-24T10:43:24Z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DB911AA05F615BA6A3DA7866632FBEC1_41</vt:lpwstr>
  </property>
</Properties>
</file>